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C4F6" w14:textId="41612A53" w:rsidR="00675B97" w:rsidRDefault="00675B97" w:rsidP="00383954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EPFL</w:t>
      </w:r>
      <w:r w:rsidR="00BC6EAE" w:rsidRPr="00BC6E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Fall </w:t>
      </w:r>
      <w:r w:rsidR="00BC6EAE" w:rsidRPr="00BC6EAE">
        <w:rPr>
          <w:b/>
          <w:bCs/>
          <w:sz w:val="28"/>
          <w:szCs w:val="28"/>
        </w:rPr>
        <w:t>20</w:t>
      </w:r>
      <w:r w:rsidR="00FE77CE">
        <w:rPr>
          <w:b/>
          <w:bCs/>
          <w:sz w:val="28"/>
          <w:szCs w:val="28"/>
        </w:rPr>
        <w:t>2</w:t>
      </w:r>
      <w:r w:rsidR="002534F8">
        <w:rPr>
          <w:b/>
          <w:bCs/>
          <w:sz w:val="28"/>
          <w:szCs w:val="28"/>
        </w:rPr>
        <w:t>1</w:t>
      </w:r>
      <w:r w:rsidR="00BC6EAE" w:rsidRPr="00BC6EAE">
        <w:rPr>
          <w:b/>
          <w:bCs/>
          <w:sz w:val="28"/>
          <w:szCs w:val="28"/>
        </w:rPr>
        <w:t xml:space="preserve">: </w:t>
      </w:r>
    </w:p>
    <w:p w14:paraId="538BB568" w14:textId="77777777" w:rsidR="00675B97" w:rsidRPr="00543894" w:rsidRDefault="00675B97" w:rsidP="00675B97">
      <w:pPr>
        <w:pStyle w:val="NormalWeb"/>
        <w:ind w:right="-716"/>
        <w:rPr>
          <w:rFonts w:ascii="Mangal" w:hAnsi="Mangal" w:cs="Mangal"/>
          <w:b/>
          <w:sz w:val="32"/>
          <w:szCs w:val="32"/>
        </w:rPr>
      </w:pPr>
      <w:r w:rsidRPr="00543894">
        <w:rPr>
          <w:rFonts w:ascii="Mangal" w:hAnsi="Mangal" w:cs="Mangal"/>
          <w:b/>
          <w:sz w:val="32"/>
          <w:szCs w:val="32"/>
        </w:rPr>
        <w:t xml:space="preserve">Entrepreneurial Opportunity Identification </w:t>
      </w:r>
      <w:r>
        <w:rPr>
          <w:rFonts w:ascii="Mangal" w:hAnsi="Mangal" w:cs="Mangal"/>
          <w:b/>
          <w:sz w:val="32"/>
          <w:szCs w:val="32"/>
        </w:rPr>
        <w:t xml:space="preserve">and </w:t>
      </w:r>
      <w:r w:rsidRPr="00543894">
        <w:rPr>
          <w:rFonts w:ascii="Mangal" w:hAnsi="Mangal" w:cs="Mangal"/>
          <w:b/>
          <w:sz w:val="32"/>
          <w:szCs w:val="32"/>
        </w:rPr>
        <w:t>Exploitation</w:t>
      </w:r>
    </w:p>
    <w:p w14:paraId="31BB3EC9" w14:textId="77777777" w:rsidR="00BC6EAE" w:rsidRDefault="00732BD2" w:rsidP="00732BD2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</w:rPr>
        <w:t>Recommended reading</w:t>
      </w:r>
    </w:p>
    <w:p w14:paraId="77646874" w14:textId="62A78BC6" w:rsidR="00FE77CE" w:rsidRDefault="00FE77CE" w:rsidP="00FE77CE">
      <w:pPr>
        <w:pStyle w:val="a4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Session</w:t>
      </w:r>
      <w:r w:rsidRPr="00B848E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1, </w:t>
      </w:r>
      <w:r w:rsidR="002534F8">
        <w:rPr>
          <w:rFonts w:ascii="Arial" w:hAnsi="Arial" w:cs="Arial"/>
          <w:u w:val="single"/>
        </w:rPr>
        <w:t>Nov 1</w:t>
      </w:r>
      <w:r>
        <w:rPr>
          <w:rFonts w:ascii="Arial" w:hAnsi="Arial" w:cs="Arial"/>
          <w:u w:val="single"/>
        </w:rPr>
        <w:t xml:space="preserve"> </w:t>
      </w:r>
    </w:p>
    <w:p w14:paraId="62081643" w14:textId="77777777" w:rsidR="00FE77CE" w:rsidRPr="00FE77CE" w:rsidRDefault="00FE77CE" w:rsidP="00FE77CE">
      <w:pPr>
        <w:pStyle w:val="a4"/>
        <w:numPr>
          <w:ilvl w:val="0"/>
          <w:numId w:val="6"/>
        </w:numPr>
        <w:spacing w:after="120" w:line="276" w:lineRule="auto"/>
        <w:ind w:left="28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to Play: 3 steps for discovering your most valuable market opportunities/ Gruber and Tal, Part 1,  4-21  </w:t>
      </w:r>
      <w:r w:rsidRPr="006E5080">
        <w:rPr>
          <w:rFonts w:asciiTheme="minorBidi" w:hAnsiTheme="minorBidi" w:cstheme="minorBidi"/>
          <w:color w:val="FF0000"/>
          <w:sz w:val="22"/>
          <w:szCs w:val="22"/>
        </w:rPr>
        <w:t>https://wheretoplay.co/thebook/</w:t>
      </w:r>
    </w:p>
    <w:p w14:paraId="6B4AE65F" w14:textId="77777777" w:rsidR="00FE77CE" w:rsidRPr="00FE77CE" w:rsidRDefault="00FE77CE" w:rsidP="00FE77CE">
      <w:pPr>
        <w:pStyle w:val="a4"/>
        <w:numPr>
          <w:ilvl w:val="0"/>
          <w:numId w:val="6"/>
        </w:numPr>
        <w:spacing w:after="120" w:line="276" w:lineRule="auto"/>
        <w:ind w:left="284" w:hanging="283"/>
        <w:rPr>
          <w:rFonts w:asciiTheme="minorBidi" w:hAnsiTheme="minorBidi" w:cstheme="minorBidi"/>
          <w:color w:val="FF0000"/>
          <w:sz w:val="22"/>
          <w:szCs w:val="22"/>
        </w:rPr>
      </w:pPr>
      <w:r w:rsidRPr="00B848EB">
        <w:rPr>
          <w:rFonts w:ascii="Arial" w:hAnsi="Arial" w:cs="Arial"/>
          <w:sz w:val="22"/>
          <w:szCs w:val="22"/>
        </w:rPr>
        <w:t xml:space="preserve">Shane, S. 2000. </w:t>
      </w:r>
      <w:hyperlink r:id="rId5" w:history="1">
        <w:r w:rsidRPr="00B848EB">
          <w:rPr>
            <w:rFonts w:ascii="Arial" w:hAnsi="Arial" w:cs="Arial"/>
            <w:sz w:val="22"/>
            <w:szCs w:val="22"/>
          </w:rPr>
          <w:t>Prior Knowledge and the Discovery of Entrepreneurial Opportunities</w:t>
        </w:r>
      </w:hyperlink>
      <w:r w:rsidRPr="00B848EB">
        <w:rPr>
          <w:rFonts w:ascii="Arial" w:hAnsi="Arial" w:cs="Arial"/>
          <w:sz w:val="22"/>
          <w:szCs w:val="22"/>
        </w:rPr>
        <w:t>. Organization Science 11: 448–469</w:t>
      </w:r>
      <w:r>
        <w:rPr>
          <w:rFonts w:ascii="Arial" w:hAnsi="Arial" w:cs="Arial"/>
          <w:sz w:val="22"/>
          <w:szCs w:val="22"/>
        </w:rPr>
        <w:t xml:space="preserve">  </w:t>
      </w:r>
      <w:r w:rsidRPr="00FE77CE">
        <w:rPr>
          <w:rFonts w:asciiTheme="minorBidi" w:hAnsiTheme="minorBidi" w:cstheme="minorBidi"/>
          <w:color w:val="FF0000"/>
          <w:sz w:val="22"/>
          <w:szCs w:val="22"/>
        </w:rPr>
        <w:t>Attached</w:t>
      </w:r>
    </w:p>
    <w:p w14:paraId="3374C924" w14:textId="77777777" w:rsidR="00FE77CE" w:rsidRPr="000D0C6D" w:rsidRDefault="00FE77CE" w:rsidP="00FE77CE">
      <w:pPr>
        <w:pStyle w:val="a4"/>
        <w:numPr>
          <w:ilvl w:val="0"/>
          <w:numId w:val="6"/>
        </w:numPr>
        <w:spacing w:after="120" w:line="276" w:lineRule="auto"/>
        <w:ind w:left="284" w:hanging="283"/>
        <w:rPr>
          <w:rFonts w:asciiTheme="minorBidi" w:hAnsiTheme="minorBidi" w:cstheme="minorBidi"/>
          <w:color w:val="FF0000"/>
          <w:sz w:val="22"/>
          <w:szCs w:val="22"/>
        </w:rPr>
      </w:pPr>
      <w:r w:rsidRPr="00FE77CE">
        <w:rPr>
          <w:rFonts w:ascii="Arial" w:hAnsi="Arial" w:cs="Arial"/>
          <w:sz w:val="22"/>
          <w:szCs w:val="22"/>
        </w:rPr>
        <w:t xml:space="preserve">How to stop playing target market roulette: A new addition to the Lean toolset/ Steve Blank. </w:t>
      </w:r>
      <w:r w:rsidR="000D0C6D" w:rsidRPr="000D0C6D">
        <w:rPr>
          <w:rFonts w:asciiTheme="minorBidi" w:hAnsiTheme="minorBidi" w:cstheme="minorBidi"/>
          <w:color w:val="FF0000"/>
          <w:sz w:val="22"/>
          <w:szCs w:val="22"/>
        </w:rPr>
        <w:t>https://steveblank.com/2019/05/07/how-to-stop-playing-target-market-roulette-a-new-addition-to-the-lean-toolset/</w:t>
      </w:r>
    </w:p>
    <w:p w14:paraId="22554305" w14:textId="77777777" w:rsidR="00FE77CE" w:rsidRDefault="00FE77CE" w:rsidP="00FE77CE">
      <w:pPr>
        <w:pStyle w:val="a4"/>
        <w:spacing w:line="360" w:lineRule="auto"/>
        <w:rPr>
          <w:rFonts w:ascii="Arial" w:hAnsi="Arial" w:cs="Arial"/>
          <w:u w:val="single"/>
        </w:rPr>
      </w:pPr>
    </w:p>
    <w:p w14:paraId="3BF8E198" w14:textId="332F3CF3" w:rsidR="00FE77CE" w:rsidRDefault="00FE77CE" w:rsidP="00FE77CE">
      <w:pPr>
        <w:pStyle w:val="a4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Session</w:t>
      </w:r>
      <w:r w:rsidRPr="00B848E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2, </w:t>
      </w:r>
      <w:r w:rsidR="002534F8">
        <w:rPr>
          <w:rFonts w:ascii="Arial" w:hAnsi="Arial" w:cs="Arial"/>
          <w:u w:val="single"/>
        </w:rPr>
        <w:t>Nov 2</w:t>
      </w:r>
    </w:p>
    <w:p w14:paraId="55F368B2" w14:textId="77777777" w:rsidR="00FE77CE" w:rsidRPr="00FE77CE" w:rsidRDefault="00FE77CE" w:rsidP="00FE77CE">
      <w:pPr>
        <w:pStyle w:val="a4"/>
        <w:numPr>
          <w:ilvl w:val="0"/>
          <w:numId w:val="7"/>
        </w:numPr>
        <w:tabs>
          <w:tab w:val="clear" w:pos="720"/>
        </w:tabs>
        <w:spacing w:after="120" w:line="276" w:lineRule="auto"/>
        <w:ind w:left="284" w:hanging="284"/>
        <w:rPr>
          <w:rFonts w:asciiTheme="minorBidi" w:hAnsiTheme="minorBidi" w:cstheme="minorBidi"/>
          <w:color w:val="FF0000"/>
          <w:sz w:val="22"/>
          <w:szCs w:val="22"/>
        </w:rPr>
      </w:pPr>
      <w:r w:rsidRPr="00B848EB">
        <w:rPr>
          <w:rFonts w:ascii="Arial" w:hAnsi="Arial" w:cs="Arial"/>
          <w:sz w:val="22"/>
          <w:szCs w:val="22"/>
        </w:rPr>
        <w:t>Gruber, M., MacMillan, I.C., Thompson, J. 2008. Look before you leap: Prior Entrepreneurial Experience, Market Opportunity Identification and the Creation of New Technology Firms. Management Science 54: 1652-1665.</w:t>
      </w:r>
      <w:r>
        <w:rPr>
          <w:rFonts w:ascii="Arial" w:hAnsi="Arial" w:cs="Arial"/>
          <w:sz w:val="22"/>
          <w:szCs w:val="22"/>
        </w:rPr>
        <w:t xml:space="preserve">  </w:t>
      </w:r>
      <w:r w:rsidRPr="00FE77CE">
        <w:rPr>
          <w:rFonts w:asciiTheme="minorBidi" w:hAnsiTheme="minorBidi" w:cstheme="minorBidi"/>
          <w:color w:val="FF0000"/>
          <w:sz w:val="22"/>
          <w:szCs w:val="22"/>
        </w:rPr>
        <w:t>Attached</w:t>
      </w:r>
    </w:p>
    <w:p w14:paraId="760464C1" w14:textId="77777777" w:rsidR="00FE77CE" w:rsidRPr="00FE77CE" w:rsidRDefault="00FE77CE" w:rsidP="00FE77CE">
      <w:pPr>
        <w:pStyle w:val="a4"/>
        <w:numPr>
          <w:ilvl w:val="0"/>
          <w:numId w:val="6"/>
        </w:numPr>
        <w:spacing w:after="120" w:line="276" w:lineRule="auto"/>
        <w:ind w:left="284" w:hanging="283"/>
        <w:rPr>
          <w:rFonts w:ascii="Arial" w:hAnsi="Arial" w:cs="Arial"/>
          <w:sz w:val="22"/>
          <w:szCs w:val="22"/>
        </w:rPr>
      </w:pPr>
      <w:r w:rsidRPr="00B848EB">
        <w:rPr>
          <w:rFonts w:ascii="Arial" w:hAnsi="Arial" w:cs="Arial"/>
          <w:sz w:val="22"/>
          <w:szCs w:val="22"/>
        </w:rPr>
        <w:t>Dyer</w:t>
      </w:r>
      <w:r>
        <w:rPr>
          <w:rFonts w:ascii="Arial" w:hAnsi="Arial" w:cs="Arial"/>
          <w:sz w:val="22"/>
          <w:szCs w:val="22"/>
        </w:rPr>
        <w:t>, J.</w:t>
      </w:r>
      <w:r w:rsidRPr="00B848EB">
        <w:rPr>
          <w:rFonts w:ascii="Arial" w:hAnsi="Arial" w:cs="Arial"/>
          <w:sz w:val="22"/>
          <w:szCs w:val="22"/>
        </w:rPr>
        <w:t>, Gergersen</w:t>
      </w:r>
      <w:r>
        <w:rPr>
          <w:rFonts w:ascii="Arial" w:hAnsi="Arial" w:cs="Arial"/>
          <w:sz w:val="22"/>
          <w:szCs w:val="22"/>
        </w:rPr>
        <w:t>, H.</w:t>
      </w:r>
      <w:r w:rsidRPr="00B848EB">
        <w:rPr>
          <w:rFonts w:ascii="Arial" w:hAnsi="Arial" w:cs="Arial"/>
          <w:sz w:val="22"/>
          <w:szCs w:val="22"/>
        </w:rPr>
        <w:t xml:space="preserve"> &amp; Christensen</w:t>
      </w:r>
      <w:r>
        <w:rPr>
          <w:rFonts w:ascii="Arial" w:hAnsi="Arial" w:cs="Arial"/>
          <w:sz w:val="22"/>
          <w:szCs w:val="22"/>
        </w:rPr>
        <w:t xml:space="preserve">, C.. The Innovators‘ DNA. Harvard Business Review, 2009    </w:t>
      </w:r>
      <w:r w:rsidRPr="00FE77CE">
        <w:rPr>
          <w:rFonts w:asciiTheme="minorBidi" w:hAnsiTheme="minorBidi" w:cstheme="minorBidi"/>
          <w:color w:val="FF0000"/>
          <w:sz w:val="22"/>
          <w:szCs w:val="22"/>
        </w:rPr>
        <w:t>https://hbr.org/2009/12/the-innovators-dna</w:t>
      </w:r>
      <w:r w:rsidRPr="00FE77CE">
        <w:rPr>
          <w:rFonts w:ascii="Arial" w:hAnsi="Arial" w:cs="Arial"/>
          <w:sz w:val="22"/>
          <w:szCs w:val="22"/>
        </w:rPr>
        <w:t xml:space="preserve">  </w:t>
      </w:r>
    </w:p>
    <w:p w14:paraId="219A3621" w14:textId="77777777" w:rsidR="00FE77CE" w:rsidRPr="00FE77CE" w:rsidRDefault="00FE77CE" w:rsidP="00FE77CE">
      <w:pPr>
        <w:pStyle w:val="a4"/>
        <w:numPr>
          <w:ilvl w:val="0"/>
          <w:numId w:val="7"/>
        </w:numPr>
        <w:tabs>
          <w:tab w:val="clear" w:pos="720"/>
        </w:tabs>
        <w:spacing w:after="120" w:line="276" w:lineRule="auto"/>
        <w:ind w:left="284" w:hanging="284"/>
        <w:rPr>
          <w:rFonts w:asciiTheme="minorBidi" w:hAnsiTheme="minorBidi" w:cstheme="minorBidi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Danneels, E., 2007. The process of technological competence leveraging. Strategic Management Journal, 28, 511-533  </w:t>
      </w:r>
      <w:r w:rsidRPr="00FE77CE">
        <w:rPr>
          <w:rFonts w:asciiTheme="minorBidi" w:hAnsiTheme="minorBidi" w:cstheme="minorBidi"/>
          <w:color w:val="FF0000"/>
          <w:sz w:val="22"/>
          <w:szCs w:val="22"/>
        </w:rPr>
        <w:t>Attached</w:t>
      </w:r>
    </w:p>
    <w:p w14:paraId="7CEE937E" w14:textId="77777777" w:rsidR="00FE77CE" w:rsidRPr="00BB2733" w:rsidRDefault="00FE77CE" w:rsidP="00FE77CE">
      <w:pPr>
        <w:pStyle w:val="a4"/>
        <w:numPr>
          <w:ilvl w:val="0"/>
          <w:numId w:val="8"/>
        </w:numPr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B2733">
        <w:rPr>
          <w:rFonts w:ascii="Arial" w:hAnsi="Arial" w:cs="Arial"/>
          <w:sz w:val="22"/>
          <w:szCs w:val="22"/>
        </w:rPr>
        <w:t>Osterwalder, A. &amp; Pigneur, Y. 2014. Value proposition design: How to create products and services customes want. Part 1, 24-75.</w:t>
      </w:r>
      <w:r w:rsidRPr="00FE77CE">
        <w:rPr>
          <w:rFonts w:asciiTheme="minorBidi" w:hAnsiTheme="minorBidi" w:cstheme="minorBidi"/>
          <w:sz w:val="22"/>
          <w:szCs w:val="22"/>
        </w:rPr>
        <w:t xml:space="preserve"> </w:t>
      </w:r>
      <w:r w:rsidRPr="00FE77CE">
        <w:rPr>
          <w:rFonts w:asciiTheme="minorBidi" w:hAnsiTheme="minorBidi" w:cstheme="minorBidi"/>
          <w:color w:val="FF0000"/>
          <w:sz w:val="22"/>
          <w:szCs w:val="22"/>
        </w:rPr>
        <w:t>https://strategyzer.com/books/value-proposition-design</w:t>
      </w:r>
    </w:p>
    <w:p w14:paraId="679D4DD8" w14:textId="77777777" w:rsidR="00FE77CE" w:rsidRDefault="00FE77CE" w:rsidP="00FE77CE">
      <w:pPr>
        <w:pStyle w:val="a4"/>
        <w:spacing w:line="360" w:lineRule="auto"/>
        <w:rPr>
          <w:rFonts w:ascii="Arial" w:hAnsi="Arial" w:cs="Arial"/>
          <w:u w:val="single"/>
        </w:rPr>
      </w:pPr>
    </w:p>
    <w:p w14:paraId="18C04817" w14:textId="417E7E2D" w:rsidR="00FE77CE" w:rsidRDefault="00FE77CE" w:rsidP="00FE77CE">
      <w:pPr>
        <w:pStyle w:val="a4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Session </w:t>
      </w:r>
      <w:r w:rsidR="002534F8">
        <w:rPr>
          <w:rFonts w:ascii="Arial" w:hAnsi="Arial" w:cs="Arial"/>
          <w:u w:val="single"/>
        </w:rPr>
        <w:t>3</w:t>
      </w:r>
      <w:r>
        <w:rPr>
          <w:rFonts w:ascii="Arial" w:hAnsi="Arial" w:cs="Arial"/>
          <w:u w:val="single"/>
        </w:rPr>
        <w:t xml:space="preserve">, </w:t>
      </w:r>
      <w:r w:rsidR="002534F8">
        <w:rPr>
          <w:rFonts w:ascii="Arial" w:hAnsi="Arial" w:cs="Arial"/>
          <w:u w:val="single"/>
        </w:rPr>
        <w:t>Nov 3</w:t>
      </w:r>
    </w:p>
    <w:p w14:paraId="239A4E0F" w14:textId="77777777" w:rsidR="00FE77CE" w:rsidRPr="00924FE6" w:rsidRDefault="00FE77CE" w:rsidP="00FE77CE">
      <w:pPr>
        <w:pStyle w:val="a4"/>
        <w:numPr>
          <w:ilvl w:val="0"/>
          <w:numId w:val="9"/>
        </w:numPr>
        <w:tabs>
          <w:tab w:val="clear" w:pos="720"/>
          <w:tab w:val="num" w:pos="360"/>
        </w:tabs>
        <w:spacing w:after="120" w:line="276" w:lineRule="auto"/>
        <w:ind w:left="284" w:hanging="284"/>
        <w:rPr>
          <w:rFonts w:asciiTheme="minorBidi" w:hAnsiTheme="minorBidi" w:cstheme="minorBidi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Aulet, B. 2013. Disciplined entrepreneurship: 24 steps to a successful startup. Step 1, Step 2.</w:t>
      </w:r>
      <w:r w:rsidRPr="00FE77CE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hyperlink r:id="rId6" w:history="1">
        <w:r w:rsidRPr="00924FE6">
          <w:rPr>
            <w:rFonts w:asciiTheme="minorBidi" w:hAnsiTheme="minorBidi" w:cstheme="minorBidi"/>
            <w:color w:val="FF0000"/>
            <w:sz w:val="22"/>
            <w:szCs w:val="22"/>
          </w:rPr>
          <w:t>https://www.slideshare.net/acragg/intro-chapters</w:t>
        </w:r>
      </w:hyperlink>
    </w:p>
    <w:p w14:paraId="71B155A9" w14:textId="77777777" w:rsidR="00FE77CE" w:rsidRDefault="00FE77CE" w:rsidP="00FE77CE">
      <w:pPr>
        <w:pStyle w:val="a4"/>
        <w:numPr>
          <w:ilvl w:val="0"/>
          <w:numId w:val="9"/>
        </w:numPr>
        <w:tabs>
          <w:tab w:val="clear" w:pos="720"/>
          <w:tab w:val="num" w:pos="360"/>
        </w:tabs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4F7C41">
        <w:rPr>
          <w:rFonts w:ascii="Arial" w:hAnsi="Arial" w:cs="Arial"/>
          <w:sz w:val="22"/>
          <w:szCs w:val="22"/>
        </w:rPr>
        <w:t>Mullins, J. 2006. The new business road test</w:t>
      </w:r>
      <w:r>
        <w:rPr>
          <w:rFonts w:ascii="Arial" w:hAnsi="Arial" w:cs="Arial"/>
          <w:sz w:val="22"/>
          <w:szCs w:val="22"/>
        </w:rPr>
        <w:t xml:space="preserve">: </w:t>
      </w:r>
      <w:r w:rsidRPr="004F7C41">
        <w:rPr>
          <w:rFonts w:ascii="Arial" w:hAnsi="Arial" w:cs="Arial"/>
          <w:sz w:val="22"/>
          <w:szCs w:val="22"/>
        </w:rPr>
        <w:t>What entrepreneurs and executives should do before writing a business plan</w:t>
      </w:r>
      <w:r>
        <w:rPr>
          <w:rFonts w:ascii="Arial" w:hAnsi="Arial" w:cs="Arial"/>
          <w:sz w:val="22"/>
          <w:szCs w:val="22"/>
        </w:rPr>
        <w:t>.</w:t>
      </w:r>
      <w:r w:rsidRPr="004F7C41">
        <w:rPr>
          <w:rFonts w:ascii="Arial" w:hAnsi="Arial" w:cs="Arial"/>
          <w:sz w:val="22"/>
          <w:szCs w:val="22"/>
        </w:rPr>
        <w:t xml:space="preserve"> Chapter 1: 3-23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E77CE">
        <w:rPr>
          <w:rFonts w:asciiTheme="minorBidi" w:hAnsiTheme="minorBidi" w:cstheme="minorBidi"/>
          <w:color w:val="FF0000"/>
          <w:sz w:val="22"/>
          <w:szCs w:val="22"/>
        </w:rPr>
        <w:t>https://web.stanford.edu/group/techventures/resources/Ch1-Title%20Page.pdf</w:t>
      </w:r>
    </w:p>
    <w:p w14:paraId="3B3027C9" w14:textId="77777777" w:rsidR="00FE77CE" w:rsidRDefault="00FE77CE" w:rsidP="00FE77CE">
      <w:pPr>
        <w:pStyle w:val="a4"/>
        <w:spacing w:line="360" w:lineRule="auto"/>
        <w:rPr>
          <w:rFonts w:ascii="Arial" w:hAnsi="Arial" w:cs="Arial"/>
          <w:u w:val="single"/>
        </w:rPr>
      </w:pPr>
    </w:p>
    <w:p w14:paraId="27FA1887" w14:textId="77777777" w:rsidR="002534F8" w:rsidRDefault="002534F8" w:rsidP="00FE77CE">
      <w:pPr>
        <w:pStyle w:val="a4"/>
        <w:spacing w:line="360" w:lineRule="auto"/>
        <w:rPr>
          <w:rFonts w:ascii="Arial" w:hAnsi="Arial" w:cs="Arial"/>
          <w:u w:val="single"/>
        </w:rPr>
      </w:pPr>
    </w:p>
    <w:p w14:paraId="4C31C371" w14:textId="77777777" w:rsidR="002534F8" w:rsidRDefault="002534F8" w:rsidP="00FE77CE">
      <w:pPr>
        <w:pStyle w:val="a4"/>
        <w:spacing w:line="360" w:lineRule="auto"/>
        <w:rPr>
          <w:rFonts w:ascii="Arial" w:hAnsi="Arial" w:cs="Arial"/>
          <w:u w:val="single"/>
        </w:rPr>
      </w:pPr>
    </w:p>
    <w:p w14:paraId="4173195E" w14:textId="1D864E0D" w:rsidR="00FE77CE" w:rsidRDefault="00FE77CE" w:rsidP="00FE77CE">
      <w:pPr>
        <w:pStyle w:val="a4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 xml:space="preserve">Session </w:t>
      </w:r>
      <w:r w:rsidR="002534F8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 xml:space="preserve">, Nov </w:t>
      </w:r>
      <w:r w:rsidR="002534F8">
        <w:rPr>
          <w:rFonts w:ascii="Arial" w:hAnsi="Arial" w:cs="Arial"/>
          <w:u w:val="single"/>
        </w:rPr>
        <w:t>24</w:t>
      </w:r>
    </w:p>
    <w:p w14:paraId="77A112B2" w14:textId="77777777" w:rsidR="00FE77CE" w:rsidRPr="00FE77CE" w:rsidRDefault="00FE77CE" w:rsidP="00FE77CE">
      <w:pPr>
        <w:pStyle w:val="a4"/>
        <w:numPr>
          <w:ilvl w:val="0"/>
          <w:numId w:val="10"/>
        </w:numPr>
        <w:tabs>
          <w:tab w:val="clear" w:pos="720"/>
          <w:tab w:val="num" w:pos="284"/>
        </w:tabs>
        <w:spacing w:after="120" w:line="276" w:lineRule="auto"/>
        <w:ind w:left="284" w:hanging="284"/>
        <w:rPr>
          <w:rFonts w:asciiTheme="minorBidi" w:hAnsiTheme="minorBidi" w:cstheme="minorBidi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Tal, S., Gruber, M., &amp; de Haan, U., 2017. Market entry d</w:t>
      </w:r>
      <w:r w:rsidRPr="00CC64CC">
        <w:rPr>
          <w:rFonts w:ascii="Arial" w:hAnsi="Arial" w:cs="Arial"/>
          <w:sz w:val="22"/>
          <w:szCs w:val="22"/>
        </w:rPr>
        <w:t>ecisions</w:t>
      </w:r>
      <w:r>
        <w:rPr>
          <w:rFonts w:ascii="Arial" w:hAnsi="Arial" w:cs="Arial"/>
          <w:sz w:val="22"/>
          <w:szCs w:val="22"/>
        </w:rPr>
        <w:t xml:space="preserve">, emergence processes &amp; adaptation </w:t>
      </w:r>
      <w:r w:rsidRPr="00CC64CC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n</w:t>
      </w:r>
      <w:r w:rsidRPr="00CC64CC">
        <w:rPr>
          <w:rFonts w:ascii="Arial" w:hAnsi="Arial" w:cs="Arial"/>
          <w:sz w:val="22"/>
          <w:szCs w:val="22"/>
        </w:rPr>
        <w:t>ew</w:t>
      </w:r>
      <w:r>
        <w:rPr>
          <w:rFonts w:ascii="Arial" w:hAnsi="Arial" w:cs="Arial"/>
          <w:sz w:val="22"/>
          <w:szCs w:val="22"/>
        </w:rPr>
        <w:t xml:space="preserve"> o</w:t>
      </w:r>
      <w:r w:rsidRPr="00CC64CC">
        <w:rPr>
          <w:rFonts w:ascii="Arial" w:hAnsi="Arial" w:cs="Arial"/>
          <w:sz w:val="22"/>
          <w:szCs w:val="22"/>
        </w:rPr>
        <w:t>rganizations</w:t>
      </w:r>
      <w:r>
        <w:rPr>
          <w:rFonts w:ascii="Arial" w:hAnsi="Arial" w:cs="Arial"/>
          <w:sz w:val="22"/>
          <w:szCs w:val="22"/>
        </w:rPr>
        <w:t xml:space="preserve">. </w:t>
      </w:r>
      <w:r w:rsidRPr="00FE77CE">
        <w:rPr>
          <w:rFonts w:asciiTheme="minorBidi" w:hAnsiTheme="minorBidi" w:cstheme="minorBidi"/>
          <w:color w:val="FF0000"/>
          <w:sz w:val="22"/>
          <w:szCs w:val="22"/>
        </w:rPr>
        <w:t>Attached</w:t>
      </w:r>
    </w:p>
    <w:p w14:paraId="795737EA" w14:textId="77777777" w:rsidR="00FE77CE" w:rsidRPr="009E3A94" w:rsidRDefault="00FE77CE" w:rsidP="00FE77CE">
      <w:pPr>
        <w:pStyle w:val="a3"/>
        <w:numPr>
          <w:ilvl w:val="0"/>
          <w:numId w:val="10"/>
        </w:numPr>
        <w:tabs>
          <w:tab w:val="clear" w:pos="720"/>
          <w:tab w:val="num" w:pos="284"/>
        </w:tabs>
        <w:spacing w:beforeAutospacing="0" w:afterAutospacing="0"/>
        <w:ind w:left="284" w:hanging="284"/>
        <w:rPr>
          <w:rFonts w:ascii="Arial" w:eastAsia="Times New Roman" w:hAnsi="Arial"/>
          <w:lang w:val="de-DE" w:eastAsia="de-DE" w:bidi="ar-SA"/>
        </w:rPr>
      </w:pPr>
      <w:r>
        <w:rPr>
          <w:rFonts w:ascii="Arial" w:eastAsia="Times New Roman" w:hAnsi="Arial"/>
          <w:lang w:val="de-DE" w:eastAsia="de-DE" w:bidi="ar-SA"/>
        </w:rPr>
        <w:t xml:space="preserve">Beinhocker, E., 1999. Robust adaptive strategies. MIT </w:t>
      </w:r>
      <w:r w:rsidRPr="00CE46DA">
        <w:rPr>
          <w:rFonts w:ascii="Arial" w:eastAsia="Times New Roman" w:hAnsi="Arial"/>
          <w:lang w:val="de-DE" w:eastAsia="de-DE" w:bidi="ar-SA"/>
        </w:rPr>
        <w:t>Sloan Management Review</w:t>
      </w:r>
      <w:r w:rsidRPr="00FE77CE">
        <w:rPr>
          <w:rFonts w:asciiTheme="minorBidi" w:eastAsia="Times New Roman" w:hAnsiTheme="minorBidi"/>
          <w:color w:val="FF0000"/>
          <w:lang w:val="de-DE" w:eastAsia="de-DE" w:bidi="ar-SA"/>
        </w:rPr>
        <w:t xml:space="preserve"> http://sloanreview.mit.edu/article/robust-adaptive-strategies/</w:t>
      </w:r>
    </w:p>
    <w:p w14:paraId="2208F296" w14:textId="77777777" w:rsidR="00FE77CE" w:rsidRDefault="00FE77CE" w:rsidP="00FE77CE">
      <w:pPr>
        <w:pStyle w:val="a4"/>
        <w:spacing w:line="360" w:lineRule="auto"/>
        <w:rPr>
          <w:rFonts w:ascii="Arial" w:hAnsi="Arial" w:cs="Arial"/>
          <w:u w:val="single"/>
        </w:rPr>
      </w:pPr>
    </w:p>
    <w:p w14:paraId="4C4F3198" w14:textId="15D734F5" w:rsidR="00FE77CE" w:rsidRDefault="00FE77CE" w:rsidP="00FE77CE">
      <w:pPr>
        <w:pStyle w:val="a4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Session </w:t>
      </w:r>
      <w:r w:rsidR="002534F8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 xml:space="preserve">, Nov </w:t>
      </w:r>
      <w:r w:rsidR="002534F8">
        <w:rPr>
          <w:rFonts w:ascii="Arial" w:hAnsi="Arial" w:cs="Arial"/>
          <w:u w:val="single"/>
        </w:rPr>
        <w:t>25</w:t>
      </w:r>
    </w:p>
    <w:p w14:paraId="152E6A8A" w14:textId="77777777" w:rsidR="000D0C6D" w:rsidRPr="000D0C6D" w:rsidRDefault="00FE77CE" w:rsidP="00FE77CE">
      <w:pPr>
        <w:pStyle w:val="NormalWeb"/>
        <w:numPr>
          <w:ilvl w:val="0"/>
          <w:numId w:val="11"/>
        </w:numPr>
        <w:tabs>
          <w:tab w:val="clear" w:pos="720"/>
          <w:tab w:val="right" w:pos="360"/>
          <w:tab w:val="num" w:pos="426"/>
        </w:tabs>
        <w:spacing w:after="120" w:line="276" w:lineRule="auto"/>
        <w:ind w:left="426" w:hanging="426"/>
        <w:rPr>
          <w:rFonts w:asciiTheme="minorBidi" w:hAnsiTheme="minorBidi"/>
          <w:color w:val="FF0000"/>
          <w:lang w:eastAsia="en-US" w:bidi="he-IL"/>
        </w:rPr>
      </w:pPr>
      <w:r w:rsidRPr="000D0C6D">
        <w:rPr>
          <w:rFonts w:ascii="Arial" w:hAnsi="Arial" w:cs="Arial"/>
          <w:sz w:val="22"/>
          <w:szCs w:val="22"/>
        </w:rPr>
        <w:t>Osterwalder, A. &amp; Pigneur, Y. 2010.  Business Model Generation: A Handbook for Visionaries, Game Changers and challengers. Part 1, 14-51.</w:t>
      </w:r>
      <w:r w:rsidRPr="000D0C6D">
        <w:rPr>
          <w:rFonts w:asciiTheme="minorBidi" w:hAnsiTheme="minorBidi" w:cstheme="minorBidi"/>
          <w:sz w:val="22"/>
          <w:szCs w:val="22"/>
        </w:rPr>
        <w:t xml:space="preserve"> </w:t>
      </w:r>
      <w:r w:rsidR="000D0C6D" w:rsidRPr="000D0C6D">
        <w:rPr>
          <w:rFonts w:asciiTheme="minorBidi" w:hAnsiTheme="minorBidi"/>
          <w:color w:val="FF0000"/>
          <w:lang w:eastAsia="en-US" w:bidi="he-IL"/>
        </w:rPr>
        <w:t>https://www.strategyzer.com/books/business-model-generation</w:t>
      </w:r>
    </w:p>
    <w:p w14:paraId="30B9ED33" w14:textId="77777777" w:rsidR="00FE77CE" w:rsidRPr="000D0C6D" w:rsidRDefault="00FE77CE" w:rsidP="00FE77CE">
      <w:pPr>
        <w:pStyle w:val="NormalWeb"/>
        <w:numPr>
          <w:ilvl w:val="0"/>
          <w:numId w:val="11"/>
        </w:numPr>
        <w:tabs>
          <w:tab w:val="clear" w:pos="720"/>
          <w:tab w:val="right" w:pos="360"/>
          <w:tab w:val="num" w:pos="426"/>
        </w:tabs>
        <w:spacing w:after="120" w:line="276" w:lineRule="auto"/>
        <w:ind w:left="426" w:hanging="426"/>
        <w:rPr>
          <w:rFonts w:asciiTheme="minorBidi" w:hAnsiTheme="minorBidi"/>
          <w:color w:val="FF0000"/>
          <w:lang w:eastAsia="en-US" w:bidi="he-IL"/>
        </w:rPr>
      </w:pPr>
      <w:r w:rsidRPr="000D0C6D">
        <w:rPr>
          <w:rFonts w:ascii="Arial" w:hAnsi="Arial"/>
        </w:rPr>
        <w:t xml:space="preserve">Reis, E., 2011.The Lean startup methodology. </w:t>
      </w:r>
      <w:hyperlink r:id="rId7" w:history="1">
        <w:r w:rsidRPr="000D0C6D">
          <w:rPr>
            <w:rFonts w:ascii="Arial" w:hAnsi="Arial"/>
          </w:rPr>
          <w:t>http://theleanstartup.com/principles</w:t>
        </w:r>
      </w:hyperlink>
      <w:r w:rsidR="00924FE6" w:rsidRPr="000D0C6D">
        <w:rPr>
          <w:rFonts w:asciiTheme="minorBidi" w:hAnsiTheme="minorBidi"/>
          <w:color w:val="FF0000"/>
        </w:rPr>
        <w:t xml:space="preserve"> </w:t>
      </w:r>
      <w:hyperlink r:id="rId8" w:history="1">
        <w:r w:rsidR="00924FE6" w:rsidRPr="000D0C6D">
          <w:rPr>
            <w:rFonts w:asciiTheme="minorBidi" w:hAnsiTheme="minorBidi"/>
            <w:color w:val="FF0000"/>
            <w:lang w:eastAsia="en-US" w:bidi="he-IL"/>
          </w:rPr>
          <w:t>http://theleanstartup.com/principles</w:t>
        </w:r>
      </w:hyperlink>
    </w:p>
    <w:p w14:paraId="67CD98CA" w14:textId="77777777" w:rsidR="00FE77CE" w:rsidRPr="00C642E6" w:rsidRDefault="00FE77CE" w:rsidP="00FE77CE">
      <w:pPr>
        <w:pStyle w:val="a3"/>
        <w:numPr>
          <w:ilvl w:val="0"/>
          <w:numId w:val="11"/>
        </w:numPr>
        <w:tabs>
          <w:tab w:val="clear" w:pos="720"/>
          <w:tab w:val="right" w:pos="360"/>
        </w:tabs>
        <w:spacing w:beforeAutospacing="0" w:afterAutospacing="0"/>
        <w:ind w:left="426" w:hanging="426"/>
        <w:rPr>
          <w:rFonts w:ascii="Arial" w:eastAsia="Times New Roman" w:hAnsi="Arial"/>
          <w:lang w:val="de-DE" w:eastAsia="de-DE" w:bidi="ar-SA"/>
        </w:rPr>
      </w:pPr>
      <w:r w:rsidRPr="00C642E6">
        <w:rPr>
          <w:rFonts w:ascii="Arial" w:eastAsia="Times New Roman" w:hAnsi="Arial"/>
          <w:lang w:val="de-DE" w:eastAsia="de-DE" w:bidi="ar-SA"/>
        </w:rPr>
        <w:t xml:space="preserve">Blank, S. </w:t>
      </w:r>
      <w:r>
        <w:rPr>
          <w:rFonts w:ascii="Arial" w:eastAsia="Times New Roman" w:hAnsi="Arial"/>
          <w:lang w:val="de-DE" w:eastAsia="de-DE" w:bidi="ar-SA"/>
        </w:rPr>
        <w:t xml:space="preserve">2013. </w:t>
      </w:r>
      <w:r w:rsidRPr="00C642E6">
        <w:rPr>
          <w:rFonts w:ascii="Arial" w:eastAsia="Times New Roman" w:hAnsi="Arial"/>
          <w:lang w:val="de-DE" w:eastAsia="de-DE" w:bidi="ar-SA"/>
        </w:rPr>
        <w:t xml:space="preserve">Why the lean startup changes everything. </w:t>
      </w:r>
      <w:r>
        <w:rPr>
          <w:rFonts w:ascii="Arial" w:eastAsia="Times New Roman" w:hAnsi="Arial"/>
          <w:lang w:val="de-DE" w:eastAsia="de-DE" w:bidi="ar-SA"/>
        </w:rPr>
        <w:t>Harvard Business Review</w:t>
      </w:r>
      <w:r w:rsidR="00924FE6" w:rsidRPr="00924FE6">
        <w:rPr>
          <w:rFonts w:asciiTheme="minorBidi" w:eastAsia="Times New Roman" w:hAnsiTheme="minorBidi"/>
          <w:lang w:val="de-DE" w:eastAsia="de-DE" w:bidi="ar-SA"/>
        </w:rPr>
        <w:t xml:space="preserve"> </w:t>
      </w:r>
      <w:r w:rsidR="00924FE6" w:rsidRPr="00924FE6">
        <w:rPr>
          <w:rFonts w:asciiTheme="minorBidi" w:eastAsia="Times New Roman" w:hAnsiTheme="minorBidi"/>
          <w:color w:val="FF0000"/>
          <w:lang w:val="de-DE"/>
        </w:rPr>
        <w:t>https://hbr.org/2013/05/why-the-lean-start-up-changes-everything</w:t>
      </w:r>
    </w:p>
    <w:sectPr w:rsidR="00FE77CE" w:rsidRPr="00C642E6" w:rsidSect="000577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9AA"/>
    <w:multiLevelType w:val="hybridMultilevel"/>
    <w:tmpl w:val="EB803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72BC4"/>
    <w:multiLevelType w:val="hybridMultilevel"/>
    <w:tmpl w:val="09729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5AA6"/>
    <w:multiLevelType w:val="hybridMultilevel"/>
    <w:tmpl w:val="CC4AE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7C0A"/>
    <w:multiLevelType w:val="hybridMultilevel"/>
    <w:tmpl w:val="B7A6F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76567"/>
    <w:multiLevelType w:val="hybridMultilevel"/>
    <w:tmpl w:val="09729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7919"/>
    <w:multiLevelType w:val="hybridMultilevel"/>
    <w:tmpl w:val="083C3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08B0"/>
    <w:multiLevelType w:val="hybridMultilevel"/>
    <w:tmpl w:val="09729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576BC"/>
    <w:multiLevelType w:val="hybridMultilevel"/>
    <w:tmpl w:val="B508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879C0"/>
    <w:multiLevelType w:val="hybridMultilevel"/>
    <w:tmpl w:val="09729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6A23"/>
    <w:multiLevelType w:val="hybridMultilevel"/>
    <w:tmpl w:val="09729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01281"/>
    <w:multiLevelType w:val="hybridMultilevel"/>
    <w:tmpl w:val="000E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7E3D"/>
    <w:multiLevelType w:val="hybridMultilevel"/>
    <w:tmpl w:val="67D86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AE"/>
    <w:rsid w:val="000577A2"/>
    <w:rsid w:val="000D0C6D"/>
    <w:rsid w:val="00173DCF"/>
    <w:rsid w:val="001C4F27"/>
    <w:rsid w:val="001C6E54"/>
    <w:rsid w:val="002534F8"/>
    <w:rsid w:val="002A49A3"/>
    <w:rsid w:val="00383954"/>
    <w:rsid w:val="004A6B64"/>
    <w:rsid w:val="00675B97"/>
    <w:rsid w:val="006E5080"/>
    <w:rsid w:val="00707DD2"/>
    <w:rsid w:val="00732BD2"/>
    <w:rsid w:val="008059B9"/>
    <w:rsid w:val="00885685"/>
    <w:rsid w:val="00924FE6"/>
    <w:rsid w:val="00B01B45"/>
    <w:rsid w:val="00B86D0F"/>
    <w:rsid w:val="00BC6EAE"/>
    <w:rsid w:val="00CE120F"/>
    <w:rsid w:val="00DF0699"/>
    <w:rsid w:val="00E17627"/>
    <w:rsid w:val="00EB292A"/>
    <w:rsid w:val="00F021BD"/>
    <w:rsid w:val="00FD7C93"/>
    <w:rsid w:val="00F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A79B"/>
  <w15:docId w15:val="{6A0B8EE9-1B13-43F9-8543-356E535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BC6EAE"/>
    <w:pPr>
      <w:spacing w:before="0" w:beforeAutospacing="0" w:after="0" w:afterAutospacing="0" w:line="240" w:lineRule="auto"/>
    </w:pPr>
    <w:rPr>
      <w:rFonts w:ascii="Frutiger LT 45 Light" w:eastAsia="Times New Roman" w:hAnsi="Frutiger LT 45 Light" w:cs="Times New Roman"/>
      <w:sz w:val="24"/>
      <w:szCs w:val="24"/>
      <w:lang w:val="de-DE" w:eastAsia="de-DE" w:bidi="ar-SA"/>
    </w:rPr>
  </w:style>
  <w:style w:type="paragraph" w:styleId="a3">
    <w:name w:val="List Paragraph"/>
    <w:basedOn w:val="a"/>
    <w:uiPriority w:val="34"/>
    <w:qFormat/>
    <w:rsid w:val="00BC6EAE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BC6EAE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75B97"/>
    <w:rPr>
      <w:color w:val="800080" w:themeColor="followedHyperlink"/>
      <w:u w:val="single"/>
    </w:rPr>
  </w:style>
  <w:style w:type="paragraph" w:customStyle="1" w:styleId="a4">
    <w:basedOn w:val="a"/>
    <w:next w:val="NormalWeb"/>
    <w:rsid w:val="00FE77CE"/>
    <w:pPr>
      <w:spacing w:before="0" w:beforeAutospacing="0" w:after="0" w:afterAutospacing="0" w:line="240" w:lineRule="auto"/>
    </w:pPr>
    <w:rPr>
      <w:rFonts w:ascii="Frutiger LT 45 Light" w:eastAsia="Times New Roman" w:hAnsi="Frutiger LT 45 Light" w:cs="Times New Roman"/>
      <w:sz w:val="24"/>
      <w:szCs w:val="24"/>
      <w:lang w:val="de-DE" w:eastAsia="de-DE" w:bidi="ar-SA"/>
    </w:rPr>
  </w:style>
  <w:style w:type="character" w:styleId="a5">
    <w:name w:val="Unresolved Mention"/>
    <w:basedOn w:val="a0"/>
    <w:uiPriority w:val="99"/>
    <w:semiHidden/>
    <w:unhideWhenUsed/>
    <w:rsid w:val="00FE77CE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D0C6D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0D0C6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leanstartup.com/princip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leanstartup.com/princi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ideshare.net/acragg/intro-chapters" TargetMode="External"/><Relationship Id="rId5" Type="http://schemas.openxmlformats.org/officeDocument/2006/relationships/hyperlink" Target="http://scholar.google.com/url?sa=U&amp;q=http://www.extenza-eps.com/INF/doi/abs/10.1287/orsc.11.4.448.146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Lostmind Inc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שרון</cp:lastModifiedBy>
  <cp:revision>3</cp:revision>
  <dcterms:created xsi:type="dcterms:W3CDTF">2021-10-19T13:32:00Z</dcterms:created>
  <dcterms:modified xsi:type="dcterms:W3CDTF">2021-10-19T13:35:00Z</dcterms:modified>
</cp:coreProperties>
</file>